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B3" w:rsidRPr="00BB7FB3" w:rsidRDefault="00BB7FB3" w:rsidP="00BB7FB3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8"/>
          <w:szCs w:val="28"/>
          <w:u w:val="single"/>
          <w:lang w:eastAsia="it-IT"/>
        </w:rPr>
        <w:t xml:space="preserve">M630 - ESAMI </w:t>
      </w:r>
      <w:proofErr w:type="spellStart"/>
      <w:r w:rsidRPr="00BB7FB3">
        <w:rPr>
          <w:rFonts w:ascii="CG Times (WN)" w:eastAsia="Times New Roman" w:hAnsi="CG Times (WN)" w:cs="Times New Roman"/>
          <w:b/>
          <w:bCs/>
          <w:color w:val="003399"/>
          <w:sz w:val="28"/>
          <w:szCs w:val="28"/>
          <w:u w:val="single"/>
          <w:lang w:eastAsia="it-IT"/>
        </w:rPr>
        <w:t>DI</w:t>
      </w:r>
      <w:proofErr w:type="spellEnd"/>
      <w:r w:rsidRPr="00BB7FB3">
        <w:rPr>
          <w:rFonts w:ascii="CG Times (WN)" w:eastAsia="Times New Roman" w:hAnsi="CG Times (WN)" w:cs="Times New Roman"/>
          <w:b/>
          <w:bCs/>
          <w:color w:val="003399"/>
          <w:sz w:val="28"/>
          <w:szCs w:val="28"/>
          <w:u w:val="single"/>
          <w:lang w:eastAsia="it-IT"/>
        </w:rPr>
        <w:t xml:space="preserve"> MATURITÀ TECNICA NAUTICA 1997 </w:t>
      </w:r>
    </w:p>
    <w:p w:rsidR="00BB7FB3" w:rsidRPr="00BB7FB3" w:rsidRDefault="00BB7FB3" w:rsidP="00BB7FB3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Indirizzo</w:t>
      </w: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: CAPITANI</w:t>
      </w:r>
    </w:p>
    <w:p w:rsidR="00BB7FB3" w:rsidRPr="00BB7FB3" w:rsidRDefault="00BB7FB3" w:rsidP="00BB7FB3">
      <w:pPr>
        <w:spacing w:before="100" w:beforeAutospacing="1" w:after="100" w:afterAutospacing="1" w:line="240" w:lineRule="auto"/>
        <w:ind w:left="567"/>
        <w:jc w:val="center"/>
        <w:outlineLvl w:val="0"/>
        <w:rPr>
          <w:rFonts w:ascii="Century Gothic" w:eastAsia="Times New Roman" w:hAnsi="Century Gothic" w:cs="Times New Roman"/>
          <w:b/>
          <w:bCs/>
          <w:color w:val="003399"/>
          <w:kern w:val="36"/>
          <w:sz w:val="48"/>
          <w:szCs w:val="48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kern w:val="36"/>
          <w:sz w:val="24"/>
          <w:szCs w:val="24"/>
          <w:lang w:eastAsia="it-IT"/>
        </w:rPr>
        <w:t>Tema di: NAVIGAZIONE</w:t>
      </w:r>
    </w:p>
    <w:p w:rsidR="00BB7FB3" w:rsidRPr="00BB7FB3" w:rsidRDefault="00BB7FB3" w:rsidP="00BB7F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(Testo valevole per i corsi di ordinamento e per i corsi dei Progetti assistiti "Orione" - </w:t>
      </w:r>
    </w:p>
    <w:p w:rsidR="00BB7FB3" w:rsidRPr="00BB7FB3" w:rsidRDefault="00BB7FB3" w:rsidP="00BB7F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Capitani e "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Nautilus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" - Perito per il trasporto marittimo)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 risponda ad almeno</w:t>
      </w: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 xml:space="preserve"> tre</w:t>
      </w: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dei seguenti quesiti.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Quesito A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Nel mese di giugno dell'anno 1997 una nave deve effettuare una traversata tra i punti: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val="en-US"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A (\SYMBOL 106 \f "Symbol" = 33°39' S; \SYMBOL 108 \f "Symbol" = 79°31' W) (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Isola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 S. Fernandez -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Cile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); B (\SYMBOL 106 \f "Symbol" = 40°32' S; \SYMBOL 108 \f "Symbol" = 178°50' E) (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Nuova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Zelanda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)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val="en-US"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candidato: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120" w:line="240" w:lineRule="auto"/>
        <w:ind w:left="709" w:right="283" w:hanging="284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-    scelga il percorso ritenuto più conveniente in relazione alla durata ed alla sicurezza della traversata, facendo riferimento, anche, alle principali fonti di informazioni disponibili a bordo;</w:t>
      </w:r>
    </w:p>
    <w:p w:rsidR="00BB7FB3" w:rsidRPr="00BB7FB3" w:rsidRDefault="00BB7FB3" w:rsidP="00BB7FB3">
      <w:pPr>
        <w:spacing w:after="120" w:line="240" w:lineRule="auto"/>
        <w:ind w:left="709" w:right="283" w:hanging="284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-    calcoli la lunghezza del percorso con riferimento alla traiettoria scelta;</w:t>
      </w:r>
    </w:p>
    <w:p w:rsidR="00BB7FB3" w:rsidRPr="00BB7FB3" w:rsidRDefault="00BB7FB3" w:rsidP="00BB7FB3">
      <w:pPr>
        <w:spacing w:after="120" w:line="240" w:lineRule="auto"/>
        <w:ind w:left="709" w:right="283" w:hanging="284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-    descriva, nel caso in cui la traiettoria scelta preveda percorsi ortodromici, i metodi per la condotta della navigazione su circolo massimo;</w:t>
      </w:r>
    </w:p>
    <w:p w:rsidR="00BB7FB3" w:rsidRPr="00BB7FB3" w:rsidRDefault="00BB7FB3" w:rsidP="00BB7FB3">
      <w:pPr>
        <w:spacing w:after="120" w:line="240" w:lineRule="auto"/>
        <w:ind w:left="709" w:right="283" w:hanging="284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-    descriva, infine, i metodi grafici per la soluzione del problema proposto.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Quesito B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Alle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tf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 = 10h 00m del  26  giugno  1997  una  nave  lascia  il  porto  di  Santa Cruz  di  Tenerife 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(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106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\f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"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" = 28° 06' N;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108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\f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"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" = 16° 42' W) diretta per lossodromia a Boa Vista - Is. Capo Verde (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106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\f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"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" = 16° 24'.6 N;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108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\f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"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" = 22° 36'.2 W) con la velocità di 16,50 nodi. Al crepuscolo vespertino dello stesso giorno, dal punto stimato: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106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\f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"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" = 25° 38'.9 N;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108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\f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"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" = 17° 58'.9 W, si osservano le seguenti stelle: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val="en-US" w:eastAsia="it-IT"/>
        </w:rPr>
      </w:pP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Denebola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            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Tc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 = 8h 44m 29s;         as = 255°.1      \SYMBOL 68 \f "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Symbol"h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 = + 4'.8;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val="en-US" w:eastAsia="it-IT"/>
        </w:rPr>
      </w:pP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Sabik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                  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Tc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 = 8h 47m 31s;         as = 125°.7      \SYMBOL 68 \f "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Symbol"h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 = - 3'.5;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val="en-US" w:eastAsia="it-IT"/>
        </w:rPr>
      </w:pP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Polare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                 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Tc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 = 8h 50m 23s;                                hi = 24°56'.8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val="en-US"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Subito  dopo  si  misura, ad  una  ripetitrice  di  girobussola,  l'azimut  della  Polare ottenendo: ag=358°.5.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Sono noti:           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Rv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 = 205°;      K =  -0m13s;  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103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\f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"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Symbol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" (correzione d'indice) = +0'.5;          e = 12m. 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lastRenderedPageBreak/>
        <w:t xml:space="preserve">Il candidato determini il punto nave per l'istante della terza osservazione, corregga, eventualmente, la rotta e determini la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P</w:t>
      </w:r>
      <w:r w:rsidRPr="00BB7FB3">
        <w:rPr>
          <w:rFonts w:ascii="CG Times (WN)" w:eastAsia="Times New Roman" w:hAnsi="CG Times (WN)" w:cs="Times New Roman"/>
          <w:color w:val="003399"/>
          <w:sz w:val="20"/>
          <w:szCs w:val="20"/>
          <w:lang w:eastAsia="it-IT"/>
        </w:rPr>
        <w:t>g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corrispondente.</w:t>
      </w:r>
    </w:p>
    <w:p w:rsidR="00B0425A" w:rsidRDefault="00B0425A"/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Quesito C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Alle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tf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= 22h 30m del 20 maggio 1997 un cacciatorpediniere A si trova di poppa ad una nave B alla distanza di 8 miglia ed intende portarsi sul traverso di dritta di B, ad una distanza di 3 miglia, mantenendo una velocità di 20 nodi.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Gli elementi del moto della nave B sono: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Rv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 = 70° e v = 15 nodi. 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candidato: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709" w:right="283" w:hanging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-    calcoli la rotta che la nave A deve assumere e l'ora in cui giungerà alla distanza stabilita da B, ipotizzando l'inizio della manovra alle </w:t>
      </w:r>
      <w:proofErr w:type="spellStart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tf</w:t>
      </w:r>
      <w:proofErr w:type="spellEnd"/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= 22h 30m;</w:t>
      </w:r>
    </w:p>
    <w:p w:rsidR="00BB7FB3" w:rsidRPr="00BB7FB3" w:rsidRDefault="00BB7FB3" w:rsidP="00BB7FB3">
      <w:pPr>
        <w:spacing w:after="0" w:line="240" w:lineRule="auto"/>
        <w:ind w:left="709" w:right="283" w:hanging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-    determini, ancora, la rotta e la velocità che la nave A dovrebbe assumere nell'ipotesi di volere effettuare il cambiamento di posizione in 50 minuti.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Quesito D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Nella fase di orientamento della girobussola sono state effettuate le seguenti letture alla rosa in corrispondenza della linea di fede: A = 326°; B = 26°; C = 359°.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 calcoli il fattore di smorzamento e dia una sintetica spiegazione del processo di orientamento della bussola giroscopica.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Quesito E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Una nave, in uscita dal Tamigi, rileva sullo schermo radar a banda X, una boa rilevabile al radar elevata di metri 5,2 quando sta per uscire dal limite della portata geografica; la misura della distanza ottenuta è di 17,07 miglia.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L'elevazione dell'antenna del radar dal mare è di 30 m. Il candidato determini il coefficiente di rifrazione delle radioonde. Successivamente, nelle stesse condizioni di propagazione, viene avvistata una nave gemella B alla distanza di 22,5 miglia, appena entra nella portata geografica. 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 determini l'altezza effettiva utile delle sovrastrutture della nave B.</w:t>
      </w:r>
    </w:p>
    <w:p w:rsidR="00BB7FB3" w:rsidRPr="00BB7FB3" w:rsidRDefault="00BB7FB3" w:rsidP="00BB7FB3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_____________________________________________________</w:t>
      </w:r>
    </w:p>
    <w:p w:rsidR="00BB7FB3" w:rsidRPr="00BB7FB3" w:rsidRDefault="00BB7FB3" w:rsidP="00BB7F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BB7FB3" w:rsidRPr="00BB7FB3" w:rsidRDefault="00BB7FB3" w:rsidP="00BB7F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Durata massima della prova: 6 ore.</w:t>
      </w:r>
    </w:p>
    <w:p w:rsidR="00BB7FB3" w:rsidRPr="00BB7FB3" w:rsidRDefault="00BB7FB3" w:rsidP="00BB7F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E' consentito l'uso di tavole numeriche, manuali tecnici, del regolo calcolatore e di calcolatrici tascabili. </w:t>
      </w:r>
    </w:p>
    <w:p w:rsidR="00BB7FB3" w:rsidRPr="00BB7FB3" w:rsidRDefault="00BB7FB3" w:rsidP="00BB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BB7FB3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Non è consentito lasciare l'Istituto prima che siano trascorse 3 ore dalla dettatura del tema.</w:t>
      </w:r>
    </w:p>
    <w:p w:rsidR="00BB7FB3" w:rsidRDefault="00BB7FB3"/>
    <w:sectPr w:rsidR="00BB7FB3" w:rsidSect="00B042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7FB3"/>
    <w:rsid w:val="00B0425A"/>
    <w:rsid w:val="00BB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25A"/>
  </w:style>
  <w:style w:type="paragraph" w:styleId="Titolo1">
    <w:name w:val="heading 1"/>
    <w:basedOn w:val="Normale"/>
    <w:link w:val="Titolo1Carattere"/>
    <w:uiPriority w:val="9"/>
    <w:qFormat/>
    <w:rsid w:val="00BB7FB3"/>
    <w:pPr>
      <w:spacing w:before="100" w:beforeAutospacing="1" w:after="100" w:afterAutospacing="1" w:line="240" w:lineRule="auto"/>
      <w:outlineLvl w:val="0"/>
    </w:pPr>
    <w:rPr>
      <w:rFonts w:ascii="Century Gothic" w:eastAsia="Times New Roman" w:hAnsi="Century Gothic" w:cs="Times New Roman"/>
      <w:b/>
      <w:bCs/>
      <w:color w:val="003399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FB3"/>
    <w:rPr>
      <w:rFonts w:ascii="Century Gothic" w:eastAsia="Times New Roman" w:hAnsi="Century Gothic" w:cs="Times New Roman"/>
      <w:b/>
      <w:bCs/>
      <w:color w:val="003399"/>
      <w:kern w:val="36"/>
      <w:sz w:val="48"/>
      <w:szCs w:val="4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</dc:creator>
  <cp:keywords/>
  <dc:description/>
  <cp:lastModifiedBy>ve</cp:lastModifiedBy>
  <cp:revision>1</cp:revision>
  <dcterms:created xsi:type="dcterms:W3CDTF">2013-03-16T14:22:00Z</dcterms:created>
  <dcterms:modified xsi:type="dcterms:W3CDTF">2013-03-16T14:23:00Z</dcterms:modified>
</cp:coreProperties>
</file>