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50" w:rsidRPr="00C65C50" w:rsidRDefault="00C65C50" w:rsidP="00C65C50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b/>
          <w:bCs/>
          <w:color w:val="003399"/>
          <w:sz w:val="28"/>
          <w:szCs w:val="28"/>
          <w:u w:val="single"/>
          <w:lang w:eastAsia="it-IT"/>
        </w:rPr>
        <w:t>M552 - ESAMI DI MATURITÀ TECNICA NAUTICA 1998</w:t>
      </w:r>
    </w:p>
    <w:p w:rsidR="00C65C50" w:rsidRPr="00C65C50" w:rsidRDefault="00C65C50" w:rsidP="00C65C50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 xml:space="preserve">Indirizzo: </w:t>
      </w: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MACCHINISTI</w:t>
      </w:r>
    </w:p>
    <w:p w:rsidR="00C65C50" w:rsidRPr="00C65C50" w:rsidRDefault="00C65C50" w:rsidP="00C65C50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568" w:right="567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b/>
          <w:bCs/>
          <w:color w:val="003399"/>
          <w:sz w:val="24"/>
          <w:szCs w:val="24"/>
          <w:lang w:eastAsia="it-IT"/>
        </w:rPr>
        <w:t>Tema di:</w:t>
      </w:r>
    </w:p>
    <w:p w:rsidR="00C65C50" w:rsidRPr="00C65C50" w:rsidRDefault="00C65C50" w:rsidP="00C65C50">
      <w:pPr>
        <w:spacing w:after="0" w:line="240" w:lineRule="auto"/>
        <w:ind w:left="568" w:right="567"/>
        <w:jc w:val="center"/>
        <w:outlineLvl w:val="0"/>
        <w:rPr>
          <w:rFonts w:ascii="Century Gothic" w:eastAsia="Times New Roman" w:hAnsi="Century Gothic" w:cs="Times New Roman"/>
          <w:b/>
          <w:bCs/>
          <w:color w:val="003399"/>
          <w:kern w:val="36"/>
          <w:sz w:val="48"/>
          <w:szCs w:val="48"/>
          <w:lang w:eastAsia="it-IT"/>
        </w:rPr>
      </w:pPr>
      <w:r w:rsidRPr="00C65C50">
        <w:rPr>
          <w:rFonts w:ascii="CG Times (WN)" w:eastAsia="Times New Roman" w:hAnsi="CG Times (WN)" w:cs="Times New Roman"/>
          <w:b/>
          <w:bCs/>
          <w:color w:val="003399"/>
          <w:kern w:val="36"/>
          <w:sz w:val="24"/>
          <w:szCs w:val="24"/>
          <w:lang w:eastAsia="it-IT"/>
        </w:rPr>
        <w:t> MACCHINE E DISEGNO DI MACCHINE</w:t>
      </w:r>
    </w:p>
    <w:p w:rsidR="00C65C50" w:rsidRPr="00C65C50" w:rsidRDefault="00C65C50" w:rsidP="00C65C50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(Testo valevole per i corsi di ordinamento e per i corsi sperimentali del Progetto ORIONE - Macchinisti e Progetto NAUTILUS - Perito apparati e impianti marittimi)</w:t>
      </w:r>
    </w:p>
    <w:p w:rsidR="00C65C50" w:rsidRPr="00C65C50" w:rsidRDefault="00C65C50" w:rsidP="00C65C50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1134" w:right="1134" w:firstLine="576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Una nave portacontainers è propulsa da un motore a due tempi della potenza massima continuativa di 22.000 kW.</w:t>
      </w:r>
    </w:p>
    <w:p w:rsidR="00C65C50" w:rsidRPr="00C65C50" w:rsidRDefault="00C65C50" w:rsidP="00C65C50">
      <w:pPr>
        <w:spacing w:after="0" w:line="240" w:lineRule="auto"/>
        <w:ind w:left="1134" w:right="1134" w:firstLine="576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1134" w:right="1134" w:firstLine="576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Il candidato, assumendo con giustificato criterio ogni dato occorrente e con l'ausilio anche di un adatto schema, esegua il progetto di massima dell'impianto per la fornitura dell'energia elettrica di potenza pari al 25% di quella del motore di propulsione, esclusi i gruppi di emergenza, e costituito da diesel</w:t>
      </w: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noBreakHyphen/>
        <w:t>alternatori.</w:t>
      </w:r>
    </w:p>
    <w:p w:rsidR="00C65C50" w:rsidRPr="00C65C50" w:rsidRDefault="00C65C50" w:rsidP="00C65C50">
      <w:pPr>
        <w:spacing w:after="0" w:line="240" w:lineRule="auto"/>
        <w:ind w:left="1134" w:right="1134" w:firstLine="576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1134" w:right="1134" w:firstLine="576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Stabilisca, a tale riguardo, il numero e la disposizione dei diesel</w:t>
      </w: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noBreakHyphen/>
        <w:t>alternatori, determinando poi, per ciascuno, la potenza, il numero e le dimensioni dei cilindri, la velocità di rotazione.</w:t>
      </w:r>
    </w:p>
    <w:p w:rsidR="00C65C50" w:rsidRPr="00C65C50" w:rsidRDefault="00C65C50" w:rsidP="00C65C50">
      <w:pPr>
        <w:spacing w:after="0" w:line="240" w:lineRule="auto"/>
        <w:ind w:left="1134" w:right="1134" w:firstLine="576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1134" w:right="1134" w:firstLine="576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Determini, infine, i prevedibili consumi orari di combustibile del motore di propulsione e dell'impianto dell'energia elettrica, raffrontandoli e facendo ogni eventuale opportuno commento ai risultati ottenuti.</w:t>
      </w:r>
    </w:p>
    <w:p w:rsidR="00C65C50" w:rsidRPr="00C65C50" w:rsidRDefault="00C65C50" w:rsidP="00C65C50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_____________________________________________</w:t>
      </w:r>
    </w:p>
    <w:p w:rsidR="00C65C50" w:rsidRPr="00C65C50" w:rsidRDefault="00C65C50" w:rsidP="00C65C50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 </w:t>
      </w:r>
    </w:p>
    <w:p w:rsidR="00C65C50" w:rsidRPr="00C65C50" w:rsidRDefault="00C65C50" w:rsidP="00C65C50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La prova massima della prova: 6 ore.</w:t>
      </w:r>
    </w:p>
    <w:p w:rsidR="00C65C50" w:rsidRPr="00C65C50" w:rsidRDefault="00C65C50" w:rsidP="00C65C50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aps/>
          <w:color w:val="003399"/>
          <w:sz w:val="24"/>
          <w:szCs w:val="24"/>
          <w:lang w:eastAsia="it-IT"/>
        </w:rPr>
        <w:t>è</w:t>
      </w: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 xml:space="preserve"> consentito soltanto l'uso di tavole numeriche, manuali tecnici e calcolatrici non programmabili.</w:t>
      </w:r>
    </w:p>
    <w:p w:rsidR="00C65C50" w:rsidRPr="00C65C50" w:rsidRDefault="00C65C50" w:rsidP="00C65C50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it-IT"/>
        </w:rPr>
      </w:pPr>
      <w:r w:rsidRPr="00C65C50">
        <w:rPr>
          <w:rFonts w:ascii="CG Times (WN)" w:eastAsia="Times New Roman" w:hAnsi="CG Times (WN)" w:cs="Times New Roman"/>
          <w:color w:val="003399"/>
          <w:sz w:val="24"/>
          <w:szCs w:val="24"/>
          <w:lang w:eastAsia="it-IT"/>
        </w:rPr>
        <w:t>Non è consentito lasciare l'Istituto prima che siano trascorse 3 ore dalla dettatura del tema</w:t>
      </w:r>
    </w:p>
    <w:p w:rsidR="00EE5A4A" w:rsidRDefault="00EE5A4A"/>
    <w:sectPr w:rsidR="00EE5A4A" w:rsidSect="00EE5A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65C50"/>
    <w:rsid w:val="00C65C50"/>
    <w:rsid w:val="00EE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A4A"/>
  </w:style>
  <w:style w:type="paragraph" w:styleId="Titolo1">
    <w:name w:val="heading 1"/>
    <w:basedOn w:val="Normale"/>
    <w:link w:val="Titolo1Carattere"/>
    <w:uiPriority w:val="9"/>
    <w:qFormat/>
    <w:rsid w:val="00C65C50"/>
    <w:pPr>
      <w:spacing w:before="100" w:beforeAutospacing="1" w:after="100" w:afterAutospacing="1" w:line="240" w:lineRule="auto"/>
      <w:outlineLvl w:val="0"/>
    </w:pPr>
    <w:rPr>
      <w:rFonts w:ascii="Century Gothic" w:eastAsia="Times New Roman" w:hAnsi="Century Gothic" w:cs="Times New Roman"/>
      <w:b/>
      <w:bCs/>
      <w:color w:val="003399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5C50"/>
    <w:rPr>
      <w:rFonts w:ascii="Century Gothic" w:eastAsia="Times New Roman" w:hAnsi="Century Gothic" w:cs="Times New Roman"/>
      <w:b/>
      <w:bCs/>
      <w:color w:val="003399"/>
      <w:kern w:val="36"/>
      <w:sz w:val="48"/>
      <w:szCs w:val="4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</dc:creator>
  <cp:keywords/>
  <dc:description/>
  <cp:lastModifiedBy>ve</cp:lastModifiedBy>
  <cp:revision>1</cp:revision>
  <dcterms:created xsi:type="dcterms:W3CDTF">2013-03-16T15:17:00Z</dcterms:created>
  <dcterms:modified xsi:type="dcterms:W3CDTF">2013-03-16T15:17:00Z</dcterms:modified>
</cp:coreProperties>
</file>